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E1AF" w14:textId="5430C77A" w:rsidR="00122F4F" w:rsidRPr="00F306BA" w:rsidRDefault="00863C5A" w:rsidP="00863C5A">
      <w:pPr>
        <w:jc w:val="center"/>
        <w:rPr>
          <w:rFonts w:ascii="Arial" w:hAnsi="Arial" w:cs="Arial"/>
        </w:rPr>
      </w:pPr>
      <w:r w:rsidRPr="00F306BA">
        <w:rPr>
          <w:rFonts w:ascii="Arial" w:hAnsi="Arial" w:cs="Arial"/>
        </w:rPr>
        <w:t>Formatowanie z pasją: filozofia działania PanFormatek.pl</w:t>
      </w:r>
    </w:p>
    <w:p w14:paraId="5FB5014F" w14:textId="77777777" w:rsidR="00874B2A" w:rsidRDefault="00874B2A" w:rsidP="00863C5A">
      <w:pPr>
        <w:jc w:val="center"/>
        <w:rPr>
          <w:rFonts w:ascii="Arial" w:hAnsi="Arial" w:cs="Arial"/>
        </w:rPr>
      </w:pPr>
    </w:p>
    <w:p w14:paraId="6CECFC38" w14:textId="1588FCC0" w:rsidR="00007271" w:rsidRDefault="00007271" w:rsidP="00863C5A">
      <w:pPr>
        <w:jc w:val="center"/>
        <w:rPr>
          <w:rFonts w:ascii="Arial" w:hAnsi="Arial" w:cs="Arial"/>
        </w:rPr>
      </w:pPr>
      <w:commentRangeStart w:id="0"/>
      <w:r>
        <w:rPr>
          <w:rFonts w:ascii="Arial" w:hAnsi="Arial" w:cs="Arial"/>
        </w:rPr>
        <w:t>Spis treści</w:t>
      </w:r>
      <w:commentRangeEnd w:id="0"/>
      <w:r>
        <w:rPr>
          <w:rStyle w:val="Odwoaniedokomentarza"/>
          <w:rFonts w:ascii="Arial" w:hAnsi="Arial" w:cs="Arial"/>
          <w:sz w:val="22"/>
          <w:szCs w:val="22"/>
        </w:rPr>
        <w:commentReference w:id="0"/>
      </w:r>
    </w:p>
    <w:p w14:paraId="54F31A9D" w14:textId="77777777" w:rsidR="00007271" w:rsidRDefault="00007271" w:rsidP="00863C5A">
      <w:pPr>
        <w:jc w:val="center"/>
        <w:rPr>
          <w:rFonts w:ascii="Arial" w:hAnsi="Arial" w:cs="Arial"/>
        </w:rPr>
      </w:pPr>
    </w:p>
    <w:p w14:paraId="0B29B0E5" w14:textId="77777777" w:rsidR="00007271" w:rsidRPr="00F306BA" w:rsidRDefault="00007271" w:rsidP="00863C5A">
      <w:pPr>
        <w:jc w:val="center"/>
        <w:rPr>
          <w:rFonts w:ascii="Arial" w:hAnsi="Arial" w:cs="Arial"/>
        </w:rPr>
      </w:pPr>
    </w:p>
    <w:p w14:paraId="25190C8F" w14:textId="77777777" w:rsidR="001D04E0" w:rsidRPr="00F306BA" w:rsidRDefault="001D04E0" w:rsidP="0053752A">
      <w:pPr>
        <w:pStyle w:val="Nagwek1"/>
      </w:pPr>
      <w:bookmarkStart w:id="1" w:name="_Toc197244541"/>
      <w:r w:rsidRPr="00F306BA">
        <w:t xml:space="preserve">Rozdział 1: Formatowanie tekstu – od teorii do </w:t>
      </w:r>
      <w:commentRangeStart w:id="2"/>
      <w:r w:rsidRPr="00F306BA">
        <w:t>praktyki</w:t>
      </w:r>
      <w:bookmarkEnd w:id="1"/>
      <w:commentRangeEnd w:id="2"/>
      <w:r w:rsidR="00007271" w:rsidRPr="00F306BA">
        <w:rPr>
          <w:rStyle w:val="Odwoaniedokomentarza"/>
          <w:sz w:val="40"/>
          <w:szCs w:val="40"/>
        </w:rPr>
        <w:commentReference w:id="2"/>
      </w:r>
    </w:p>
    <w:p w14:paraId="4D0389B6" w14:textId="77777777" w:rsidR="001D04E0" w:rsidRPr="00F306BA" w:rsidRDefault="001D04E0" w:rsidP="00874B2A">
      <w:pPr>
        <w:rPr>
          <w:rFonts w:ascii="Arial" w:hAnsi="Arial" w:cs="Arial"/>
        </w:rPr>
      </w:pPr>
      <w:bookmarkStart w:id="3" w:name="_Toc197244542"/>
      <w:r w:rsidRPr="00F306BA">
        <w:rPr>
          <w:rFonts w:ascii="Arial" w:hAnsi="Arial" w:cs="Arial"/>
        </w:rPr>
        <w:t xml:space="preserve">1.1. Znaczenie formatowania dokumentów w </w:t>
      </w:r>
      <w:commentRangeStart w:id="4"/>
      <w:r w:rsidRPr="00F306BA">
        <w:rPr>
          <w:rFonts w:ascii="Arial" w:hAnsi="Arial" w:cs="Arial"/>
        </w:rPr>
        <w:t>komunikacji</w:t>
      </w:r>
      <w:bookmarkEnd w:id="3"/>
      <w:commentRangeEnd w:id="4"/>
      <w:r w:rsidR="0053752A" w:rsidRPr="00F306BA">
        <w:rPr>
          <w:rStyle w:val="Odwoaniedokomentarza"/>
          <w:rFonts w:ascii="Arial" w:hAnsi="Arial" w:cs="Arial"/>
          <w:sz w:val="22"/>
          <w:szCs w:val="22"/>
        </w:rPr>
        <w:commentReference w:id="4"/>
      </w:r>
    </w:p>
    <w:p w14:paraId="1BC6FB10" w14:textId="77777777" w:rsidR="001D04E0" w:rsidRPr="00F306BA" w:rsidRDefault="001D04E0" w:rsidP="00874B2A">
      <w:pPr>
        <w:rPr>
          <w:rFonts w:ascii="Arial" w:hAnsi="Arial" w:cs="Arial"/>
        </w:rPr>
      </w:pPr>
      <w:bookmarkStart w:id="5" w:name="_Toc197244543"/>
      <w:r w:rsidRPr="00F306BA">
        <w:rPr>
          <w:rFonts w:ascii="Arial" w:hAnsi="Arial" w:cs="Arial"/>
        </w:rPr>
        <w:t xml:space="preserve">1.2. Standardy i dobre praktyki </w:t>
      </w:r>
      <w:commentRangeStart w:id="6"/>
      <w:r w:rsidRPr="00F306BA">
        <w:rPr>
          <w:rFonts w:ascii="Arial" w:hAnsi="Arial" w:cs="Arial"/>
        </w:rPr>
        <w:t>formatowania</w:t>
      </w:r>
      <w:bookmarkEnd w:id="5"/>
      <w:commentRangeEnd w:id="6"/>
      <w:r w:rsidR="0053752A" w:rsidRPr="00F306BA">
        <w:rPr>
          <w:rStyle w:val="Odwoaniedokomentarza"/>
          <w:rFonts w:ascii="Arial" w:hAnsi="Arial" w:cs="Arial"/>
          <w:sz w:val="22"/>
          <w:szCs w:val="22"/>
        </w:rPr>
        <w:commentReference w:id="6"/>
      </w:r>
    </w:p>
    <w:p w14:paraId="3B9A5686" w14:textId="77777777" w:rsidR="001D04E0" w:rsidRPr="00F306BA" w:rsidRDefault="001D04E0" w:rsidP="00874B2A">
      <w:pPr>
        <w:rPr>
          <w:rFonts w:ascii="Arial" w:hAnsi="Arial" w:cs="Arial"/>
        </w:rPr>
      </w:pPr>
      <w:bookmarkStart w:id="7" w:name="_Toc197244544"/>
      <w:r w:rsidRPr="00F306BA">
        <w:rPr>
          <w:rFonts w:ascii="Arial" w:hAnsi="Arial" w:cs="Arial"/>
        </w:rPr>
        <w:t>1.3. Wpływ estetyki na odbiór dokumentów</w:t>
      </w:r>
      <w:bookmarkEnd w:id="7"/>
    </w:p>
    <w:p w14:paraId="0D0572FD" w14:textId="25DD19D1" w:rsidR="008E12AE" w:rsidRPr="00F306BA" w:rsidRDefault="008E12AE" w:rsidP="00863C5A">
      <w:pPr>
        <w:rPr>
          <w:rFonts w:ascii="Arial" w:hAnsi="Arial" w:cs="Arial"/>
        </w:rPr>
      </w:pPr>
    </w:p>
    <w:p w14:paraId="056C3C4D" w14:textId="77777777" w:rsidR="00863C5A" w:rsidRPr="00F306BA" w:rsidRDefault="00863C5A" w:rsidP="00874B2A">
      <w:pPr>
        <w:rPr>
          <w:rFonts w:ascii="Arial" w:hAnsi="Arial" w:cs="Arial"/>
        </w:rPr>
      </w:pPr>
      <w:bookmarkStart w:id="8" w:name="_Toc197244545"/>
      <w:r w:rsidRPr="00F306BA">
        <w:rPr>
          <w:rFonts w:ascii="Arial" w:hAnsi="Arial" w:cs="Arial"/>
        </w:rPr>
        <w:t>Rozdział 2: Filozofia i działalność PanFormatek.</w:t>
      </w:r>
      <w:commentRangeStart w:id="9"/>
      <w:r w:rsidRPr="00F306BA">
        <w:rPr>
          <w:rFonts w:ascii="Arial" w:hAnsi="Arial" w:cs="Arial"/>
        </w:rPr>
        <w:t>pl</w:t>
      </w:r>
      <w:bookmarkEnd w:id="8"/>
      <w:commentRangeEnd w:id="9"/>
      <w:r w:rsidR="00007271" w:rsidRPr="00F306BA">
        <w:rPr>
          <w:rStyle w:val="Odwoaniedokomentarza"/>
          <w:rFonts w:ascii="Arial" w:hAnsi="Arial" w:cs="Arial"/>
          <w:sz w:val="22"/>
          <w:szCs w:val="22"/>
        </w:rPr>
        <w:commentReference w:id="9"/>
      </w:r>
    </w:p>
    <w:p w14:paraId="24521C8F" w14:textId="77777777" w:rsidR="00863C5A" w:rsidRPr="00F306BA" w:rsidRDefault="00863C5A" w:rsidP="00874B2A">
      <w:pPr>
        <w:rPr>
          <w:rFonts w:ascii="Arial" w:hAnsi="Arial" w:cs="Arial"/>
        </w:rPr>
      </w:pPr>
      <w:bookmarkStart w:id="10" w:name="_Toc197244546"/>
      <w:r w:rsidRPr="00F306BA">
        <w:rPr>
          <w:rFonts w:ascii="Arial" w:hAnsi="Arial" w:cs="Arial"/>
        </w:rPr>
        <w:t xml:space="preserve">2.1. Historia i misja </w:t>
      </w:r>
      <w:commentRangeStart w:id="11"/>
      <w:r w:rsidRPr="00F306BA">
        <w:rPr>
          <w:rFonts w:ascii="Arial" w:hAnsi="Arial" w:cs="Arial"/>
        </w:rPr>
        <w:t>firmy</w:t>
      </w:r>
      <w:bookmarkEnd w:id="10"/>
      <w:commentRangeEnd w:id="11"/>
      <w:r w:rsidR="0053752A" w:rsidRPr="00F306BA">
        <w:rPr>
          <w:rStyle w:val="Odwoaniedokomentarza"/>
          <w:rFonts w:ascii="Arial" w:hAnsi="Arial" w:cs="Arial"/>
          <w:sz w:val="22"/>
          <w:szCs w:val="22"/>
        </w:rPr>
        <w:commentReference w:id="11"/>
      </w:r>
    </w:p>
    <w:p w14:paraId="1C492953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  <w:b/>
          <w:bCs/>
        </w:rPr>
        <w:t>Marka PanFormatek.pl</w:t>
      </w:r>
      <w:r w:rsidRPr="00F306BA">
        <w:rPr>
          <w:rFonts w:ascii="Arial" w:hAnsi="Arial" w:cs="Arial"/>
        </w:rPr>
        <w:t xml:space="preserve"> została utworzona w 2013 roku w ramach działalności gospodarczej </w:t>
      </w:r>
      <w:r w:rsidRPr="00F306BA">
        <w:rPr>
          <w:rFonts w:ascii="Arial" w:hAnsi="Arial" w:cs="Arial"/>
          <w:i/>
          <w:iCs/>
        </w:rPr>
        <w:t>Usługi IT Adrian Durka</w:t>
      </w:r>
      <w:r w:rsidRPr="00F306BA">
        <w:rPr>
          <w:rFonts w:ascii="Arial" w:hAnsi="Arial" w:cs="Arial"/>
        </w:rPr>
        <w:t xml:space="preserve">. Od 2019 roku funkcjonowała jako jeden z produktów spółki </w:t>
      </w:r>
      <w:r w:rsidRPr="00F306BA">
        <w:rPr>
          <w:rFonts w:ascii="Arial" w:hAnsi="Arial" w:cs="Arial"/>
          <w:i/>
          <w:iCs/>
        </w:rPr>
        <w:t>HD Consulting</w:t>
      </w:r>
      <w:r w:rsidRPr="00F306BA">
        <w:rPr>
          <w:rFonts w:ascii="Arial" w:hAnsi="Arial" w:cs="Arial"/>
        </w:rPr>
        <w:t xml:space="preserve">, a w 2022 roku została przejęta przez </w:t>
      </w:r>
      <w:r w:rsidRPr="00F306BA">
        <w:rPr>
          <w:rFonts w:ascii="Arial" w:hAnsi="Arial" w:cs="Arial"/>
          <w:i/>
          <w:iCs/>
        </w:rPr>
        <w:t>APD Consulting</w:t>
      </w:r>
      <w:r w:rsidRPr="00F306BA">
        <w:rPr>
          <w:rFonts w:ascii="Arial" w:hAnsi="Arial" w:cs="Arial"/>
        </w:rPr>
        <w:t>. Główną rolę w tworzeniu i rozwoju marki od początku odgrywał Adrian Durka.</w:t>
      </w:r>
    </w:p>
    <w:p w14:paraId="3DC31824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Celem powstania marki PanFormatek.pl było umożliwienie wyrażenia pasji do formatowania tekstów, przypisów bibliograficznych i bibliografii. Niezmienne pragnienie niesienia pomocy studentom, doktorantom oraz firmom potrzebującym spójnych i estetycznych dokumentów doprowadziło do powstania tej właśnie marki.</w:t>
      </w:r>
    </w:p>
    <w:p w14:paraId="0081DF65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Zmiękczenie w nazwie marki („PanFormatek”, a nie np. „PanFormat”) miało na celu podkreślenie ludzkiego wymiaru działalności – pasji do pomagania, która jest siłą napędową PanFormatek.pl.</w:t>
      </w:r>
    </w:p>
    <w:p w14:paraId="1163CFA8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Pomysł narodził się z potrzeby wsparcia kolegów i koleżanek studiujących na tym samym roku, co założyciel marki. Wiedza zdobyta przy pisaniu czterech własnych prac dyplomowych pozwoliła nie tylko sformatować ich teksty, ale również umożliwiła im z dumą bronić swoje „dzieła sztuki”. Osoby korzystające z tej pomocy były wdzięczne i szczęśliwe – mogły bez przeszkód wydrukować, a nawet wyeksponować swoje pięknie sformatowane prace w domu. To właśnie wtedy okazało się, że można połączyć pomaganie z działalnością zarobkową – tak powstała firma Usługi IT Adrian Durka, pod którą funkcjonowała marka PanFormatek.</w:t>
      </w:r>
    </w:p>
    <w:p w14:paraId="3D2208B8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Firma jednak nie powstałaby, gdyby nie znajomość programowania i umiejętność automatyzacji pracy w Wordzie i Excelu – to one pozwoliły na obsługę wielu klientów. Pasja założyciela była tak silna, że mimo ogromnego zaangażowania, ceny usług były utrzymywane na bardzo niskim poziomie.</w:t>
      </w:r>
    </w:p>
    <w:p w14:paraId="5DB55205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 xml:space="preserve">W latach 2015–2019 marka została zawieszona, ale już w 2019 roku została reaktywowana w ramach spółki </w:t>
      </w:r>
      <w:r w:rsidRPr="00F306BA">
        <w:rPr>
          <w:rFonts w:ascii="Arial" w:hAnsi="Arial" w:cs="Arial"/>
          <w:i/>
          <w:iCs/>
        </w:rPr>
        <w:t>HD Consulting sp. z o.o.</w:t>
      </w:r>
      <w:r w:rsidRPr="00F306BA">
        <w:rPr>
          <w:rFonts w:ascii="Arial" w:hAnsi="Arial" w:cs="Arial"/>
        </w:rPr>
        <w:t>. Rozpoczęto rebranding (który wciąż trwa), wdrożono profesjonalne metody zarządzania marką, ruszyły działania promocyjne, zatrudniono pracowników odpowiedzialnych za marketing, a strona internetowa przeszła kilkanaście modernizacji. Efekty przyszły szybko – liczba realizowanych zamówień rosła rokrocznie o 100% aż do 2023 roku.</w:t>
      </w:r>
    </w:p>
    <w:p w14:paraId="101883CE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lastRenderedPageBreak/>
        <w:t>W 2024 roku odnotowano wzrost o 50%, co świadczy o tym, że firma zakończyła fazę dynamicznego rozwoju i przeszła do etapu optymalizacji kosztów. Przełożyło się to bezpośrednio na pierwsze obniżki cen – w maju 2024 roku jako jedna z nielicznych firm w Polsce, Europie, na Świecie, a może i we Wszechświecie (i oczywiście w multiuniwersum) obniżyliśmy ceny usług o 15%!</w:t>
      </w:r>
    </w:p>
    <w:p w14:paraId="17851E3A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Nowoczesne technologie sprzyjają dalszym redukcjom kosztów, co w praktyce oznacza jeszcze bardziej atrakcyjne ceny i – co najważniejsze – rosnące grono zadowolonych klientów.</w:t>
      </w:r>
    </w:p>
    <w:p w14:paraId="6DCE8539" w14:textId="77777777" w:rsidR="001D04E0" w:rsidRPr="00F306BA" w:rsidRDefault="001D04E0" w:rsidP="00874B2A">
      <w:pPr>
        <w:rPr>
          <w:rFonts w:ascii="Arial" w:hAnsi="Arial" w:cs="Arial"/>
        </w:rPr>
      </w:pPr>
    </w:p>
    <w:p w14:paraId="7D1E5178" w14:textId="221DD704" w:rsidR="00863C5A" w:rsidRPr="00F306BA" w:rsidRDefault="00863C5A" w:rsidP="00F306BA">
      <w:pPr>
        <w:rPr>
          <w:rFonts w:ascii="Arial" w:hAnsi="Arial" w:cs="Arial"/>
        </w:rPr>
      </w:pPr>
      <w:bookmarkStart w:id="12" w:name="_Toc197244547"/>
      <w:r w:rsidRPr="00F306BA">
        <w:rPr>
          <w:rFonts w:ascii="Arial" w:hAnsi="Arial" w:cs="Arial"/>
        </w:rPr>
        <w:t>2.2. Pasja jako motor napędowy biznesu</w:t>
      </w:r>
      <w:bookmarkEnd w:id="12"/>
    </w:p>
    <w:p w14:paraId="0A6C958D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W pierwszej części niniejszego rozdziału zwrócono uwagę na to, że motorem napędowym do założenia firmy, a następnie jej systematycznego rozwoju, była chęć pomagania. To właśnie ona sprawiła, że założyciel – z wykształcenia finansista, a z zamiłowania programista – już w 2012 roku podjął decyzję o profesjonalizacji działań w tym zakresie.</w:t>
      </w:r>
    </w:p>
    <w:p w14:paraId="02B1F028" w14:textId="36D6490B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W pierwszej kolejności należało poznać różne style formatowania, takie jak APA, Harvard Style, NML i wiele innych. Początkowo formatowano jedynie prace dyplomowe zgodnie z wytycznymi uczelni, jednak z czasem zaczęły pojawiać się zlecenia, które wymagały zastosowania konkretnych stylów. I tak, krok po kroku, wiedza Pana Formatka rosła… aż osiągnęła poziom niemal absolutny – oczywiście w zakresie formatowania.</w:t>
      </w:r>
    </w:p>
    <w:p w14:paraId="7F56EF44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Doświadczenie zdobyte przez 13 lat pozwoliło na wyspecjalizowanie się w tej konkretnej, ale jakże potrzebnej dziedzinie. Motywacja do nauki wynikała nie tylko z potencjalnych korzyści finansowych, ale przede wszystkim z chęci zdobywania nowej, praktycznej wiedzy, wykorzystania umiejętności programowania oraz nieustającej potrzeby pomagania studentom i doktorantom.</w:t>
      </w:r>
    </w:p>
    <w:p w14:paraId="45260183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Z czasem działalność została sprofesjonalizowana. Mimo że zyskała charakter komercyjny, pasja pozostała – i co więcej – ponownie stała się kluczowym czynnikiem motywującym do zmiany modelu działania firmy. Celem było umożliwienie szerszemu gronu odbiorców skorzystania z usług PanFormatek.pl.</w:t>
      </w:r>
    </w:p>
    <w:p w14:paraId="5E14C818" w14:textId="77777777" w:rsidR="001D04E0" w:rsidRPr="00F306BA" w:rsidRDefault="001D04E0" w:rsidP="001D04E0">
      <w:pPr>
        <w:rPr>
          <w:rFonts w:ascii="Arial" w:hAnsi="Arial" w:cs="Arial"/>
        </w:rPr>
      </w:pPr>
      <w:r w:rsidRPr="00F306BA">
        <w:rPr>
          <w:rFonts w:ascii="Arial" w:hAnsi="Arial" w:cs="Arial"/>
        </w:rPr>
        <w:t>Na podstawie historii marki PanFormatek.pl można wyróżnić następujące obszary, w których pasja odegrała kluczową rolę:</w:t>
      </w:r>
    </w:p>
    <w:p w14:paraId="5E4D21D3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Nauka efektywnej obsługi Worda w celu szybszego i precyzyjniejszego formatowania prac dyplomowych.</w:t>
      </w:r>
    </w:p>
    <w:p w14:paraId="50178513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Wykorzystanie technologii informatycznych do automatyzacji procesu formatowania.</w:t>
      </w:r>
    </w:p>
    <w:p w14:paraId="3159198C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Założenie firmy w 2013 roku.</w:t>
      </w:r>
    </w:p>
    <w:p w14:paraId="4235DC10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Praca w intensywnym sezonie – w dwa miesiące realizowanych jest aż 60% rocznych zamówień.</w:t>
      </w:r>
    </w:p>
    <w:p w14:paraId="2748213D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Praca po godzinach: 16:00, 18:00, 20:00, a nawet 23:00.</w:t>
      </w:r>
    </w:p>
    <w:p w14:paraId="152FE952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Czytanie (czasem nudnych) wytycznych APA, Harvard i innych – które z pasją stają się całkiem interesujące.</w:t>
      </w:r>
    </w:p>
    <w:p w14:paraId="6A169F31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 xml:space="preserve">Walka z nieuczciwą konkurencją (która potrafi nawet kopiować nazwy naszych produktów – </w:t>
      </w:r>
      <w:r w:rsidRPr="00F306BA">
        <w:rPr>
          <w:rFonts w:ascii="Arial" w:hAnsi="Arial" w:cs="Arial"/>
          <w:i/>
          <w:iCs/>
        </w:rPr>
        <w:t>true story</w:t>
      </w:r>
      <w:r w:rsidRPr="00F306BA">
        <w:rPr>
          <w:rFonts w:ascii="Arial" w:hAnsi="Arial" w:cs="Arial"/>
        </w:rPr>
        <w:t>).</w:t>
      </w:r>
    </w:p>
    <w:p w14:paraId="00E601AE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Płacenie wysokich podatków (ciekawe, ilu konkurentów prowadzi legalnie zarejestrowaną działalność...).</w:t>
      </w:r>
    </w:p>
    <w:p w14:paraId="12DB32C0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Obsługa klientów, którzy są dosłownie na ostatniej prostej przed terminem oddania pracy.</w:t>
      </w:r>
    </w:p>
    <w:p w14:paraId="7E36AE9D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Udzielanie pomocy telefonicznej – o ile pracownicy nie są akurat na „OIOM-ie” prac dyplomowych wymagających intensywnej terapii.</w:t>
      </w:r>
    </w:p>
    <w:p w14:paraId="12D5B197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lastRenderedPageBreak/>
        <w:t>Spełnianie oczekiwań wymagających klientów, promotorów i recenzentów.</w:t>
      </w:r>
    </w:p>
    <w:p w14:paraId="2B0AA2FB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Radzenie sobie z nietypowymi wymaganiami, np. „spis treści w formie tabelki, ale nieautomatyczny”.</w:t>
      </w:r>
    </w:p>
    <w:p w14:paraId="521B48B4" w14:textId="77777777" w:rsidR="001D04E0" w:rsidRPr="00F306BA" w:rsidRDefault="001D04E0" w:rsidP="00F306BA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</w:rPr>
      </w:pPr>
      <w:r w:rsidRPr="00F306BA">
        <w:rPr>
          <w:rFonts w:ascii="Arial" w:hAnsi="Arial" w:cs="Arial"/>
        </w:rPr>
        <w:t>Tłumaczenie promotorowi, że przy druku dwustronnym numeracja powinna być lustrzana, a nie jednostronna.</w:t>
      </w:r>
    </w:p>
    <w:p w14:paraId="0F28594A" w14:textId="6B753639" w:rsidR="00863C5A" w:rsidRPr="00F306BA" w:rsidRDefault="00863C5A" w:rsidP="00874B2A">
      <w:pPr>
        <w:rPr>
          <w:rFonts w:ascii="Arial" w:hAnsi="Arial" w:cs="Arial"/>
        </w:rPr>
      </w:pPr>
      <w:bookmarkStart w:id="13" w:name="_Toc197244548"/>
      <w:r w:rsidRPr="00F306BA">
        <w:rPr>
          <w:rFonts w:ascii="Arial" w:hAnsi="Arial" w:cs="Arial"/>
        </w:rPr>
        <w:t>2.3. Proces formatowania w PanFormatek.pl – praktyczne podejście</w:t>
      </w:r>
      <w:bookmarkEnd w:id="13"/>
    </w:p>
    <w:p w14:paraId="19F6268E" w14:textId="6B0BDFAF" w:rsidR="008E12AE" w:rsidRPr="00F306BA" w:rsidRDefault="008E12AE">
      <w:pPr>
        <w:rPr>
          <w:rFonts w:ascii="Arial" w:hAnsi="Arial" w:cs="Arial"/>
        </w:rPr>
      </w:pPr>
    </w:p>
    <w:p w14:paraId="0ABDCBF6" w14:textId="3EDB38A3" w:rsidR="001D04E0" w:rsidRPr="00F306BA" w:rsidRDefault="001D04E0" w:rsidP="00874B2A">
      <w:pPr>
        <w:rPr>
          <w:rFonts w:ascii="Arial" w:hAnsi="Arial" w:cs="Arial"/>
        </w:rPr>
      </w:pPr>
      <w:bookmarkStart w:id="14" w:name="_Toc197244549"/>
      <w:r w:rsidRPr="00F306BA">
        <w:rPr>
          <w:rFonts w:ascii="Arial" w:hAnsi="Arial" w:cs="Arial"/>
        </w:rPr>
        <w:t>Rozdział 3</w:t>
      </w:r>
      <w:r w:rsidR="008E12AE" w:rsidRPr="00F306BA">
        <w:rPr>
          <w:rFonts w:ascii="Arial" w:hAnsi="Arial" w:cs="Arial"/>
        </w:rPr>
        <w:t>: Jakiś tytuł.</w:t>
      </w:r>
      <w:bookmarkEnd w:id="14"/>
      <w:r w:rsidRPr="00F306BA">
        <w:rPr>
          <w:rFonts w:ascii="Arial" w:hAnsi="Arial" w:cs="Arial"/>
        </w:rPr>
        <w:t xml:space="preserve"> </w:t>
      </w:r>
    </w:p>
    <w:p w14:paraId="2E464834" w14:textId="77777777" w:rsidR="001D04E0" w:rsidRPr="00F306BA" w:rsidRDefault="001D04E0" w:rsidP="00874B2A">
      <w:pPr>
        <w:rPr>
          <w:rFonts w:ascii="Arial" w:hAnsi="Arial" w:cs="Arial"/>
        </w:rPr>
      </w:pPr>
      <w:bookmarkStart w:id="15" w:name="_Toc197244550"/>
      <w:r w:rsidRPr="00F306BA">
        <w:rPr>
          <w:rFonts w:ascii="Arial" w:hAnsi="Arial" w:cs="Arial"/>
        </w:rPr>
        <w:t>3.1. Cel, problemy i hipotezy badawcze</w:t>
      </w:r>
      <w:bookmarkEnd w:id="15"/>
    </w:p>
    <w:p w14:paraId="594CB055" w14:textId="77777777" w:rsidR="001D04E0" w:rsidRPr="00F306BA" w:rsidRDefault="001D04E0" w:rsidP="00874B2A">
      <w:pPr>
        <w:rPr>
          <w:rFonts w:ascii="Arial" w:hAnsi="Arial" w:cs="Arial"/>
        </w:rPr>
      </w:pPr>
      <w:bookmarkStart w:id="16" w:name="_Toc197244551"/>
      <w:r w:rsidRPr="00F306BA">
        <w:rPr>
          <w:rFonts w:ascii="Arial" w:hAnsi="Arial" w:cs="Arial"/>
        </w:rPr>
        <w:t>3.2. Omówienie wyników</w:t>
      </w:r>
      <w:bookmarkEnd w:id="16"/>
    </w:p>
    <w:p w14:paraId="6E15849E" w14:textId="77777777" w:rsidR="001D04E0" w:rsidRPr="00F306BA" w:rsidRDefault="001D04E0" w:rsidP="00874B2A">
      <w:pPr>
        <w:rPr>
          <w:rFonts w:ascii="Arial" w:hAnsi="Arial" w:cs="Arial"/>
        </w:rPr>
      </w:pPr>
      <w:bookmarkStart w:id="17" w:name="_Toc197244552"/>
      <w:r w:rsidRPr="00F306BA">
        <w:rPr>
          <w:rFonts w:ascii="Arial" w:hAnsi="Arial" w:cs="Arial"/>
        </w:rPr>
        <w:t>3.3. Wnioski i rekomendacje,</w:t>
      </w:r>
      <w:bookmarkEnd w:id="17"/>
    </w:p>
    <w:p w14:paraId="09A82ECA" w14:textId="77777777" w:rsidR="00874B2A" w:rsidRPr="00F306BA" w:rsidRDefault="00874B2A" w:rsidP="00874B2A">
      <w:pPr>
        <w:rPr>
          <w:rFonts w:ascii="Arial" w:hAnsi="Arial" w:cs="Arial"/>
        </w:rPr>
      </w:pPr>
      <w:bookmarkStart w:id="18" w:name="_Toc197244553"/>
    </w:p>
    <w:p w14:paraId="4A8D9623" w14:textId="76A74252" w:rsidR="001D04E0" w:rsidRPr="00F306BA" w:rsidRDefault="001D04E0" w:rsidP="00874B2A">
      <w:pPr>
        <w:rPr>
          <w:rFonts w:ascii="Arial" w:hAnsi="Arial" w:cs="Arial"/>
        </w:rPr>
      </w:pPr>
      <w:r w:rsidRPr="00F306BA">
        <w:rPr>
          <w:rFonts w:ascii="Arial" w:hAnsi="Arial" w:cs="Arial"/>
        </w:rPr>
        <w:t>Zakończenie</w:t>
      </w:r>
      <w:bookmarkEnd w:id="18"/>
    </w:p>
    <w:p w14:paraId="01889C5A" w14:textId="26C3D50A" w:rsidR="00205C30" w:rsidRPr="00F306BA" w:rsidRDefault="00205C30" w:rsidP="00874B2A">
      <w:pPr>
        <w:rPr>
          <w:rFonts w:ascii="Arial" w:hAnsi="Arial" w:cs="Arial"/>
        </w:rPr>
      </w:pPr>
      <w:bookmarkStart w:id="19" w:name="_Toc197244554"/>
      <w:r w:rsidRPr="00F306BA">
        <w:rPr>
          <w:rFonts w:ascii="Arial" w:hAnsi="Arial" w:cs="Arial"/>
        </w:rPr>
        <w:t>Bibliografia</w:t>
      </w:r>
      <w:bookmarkEnd w:id="19"/>
    </w:p>
    <w:p w14:paraId="34C5968E" w14:textId="77777777" w:rsidR="001D04E0" w:rsidRPr="00F306BA" w:rsidRDefault="001D04E0" w:rsidP="00874B2A">
      <w:pPr>
        <w:rPr>
          <w:rFonts w:ascii="Arial" w:hAnsi="Arial" w:cs="Arial"/>
        </w:rPr>
      </w:pPr>
      <w:bookmarkStart w:id="20" w:name="_Toc197244555"/>
      <w:r w:rsidRPr="00F306BA">
        <w:rPr>
          <w:rFonts w:ascii="Arial" w:hAnsi="Arial" w:cs="Arial"/>
        </w:rPr>
        <w:t>Spis rysunków</w:t>
      </w:r>
      <w:bookmarkEnd w:id="20"/>
    </w:p>
    <w:p w14:paraId="1B2D9743" w14:textId="77777777" w:rsidR="001D04E0" w:rsidRPr="00F306BA" w:rsidRDefault="001D04E0" w:rsidP="00874B2A">
      <w:pPr>
        <w:rPr>
          <w:rFonts w:ascii="Arial" w:hAnsi="Arial" w:cs="Arial"/>
        </w:rPr>
      </w:pPr>
      <w:bookmarkStart w:id="21" w:name="_Toc197244556"/>
      <w:r w:rsidRPr="00F306BA">
        <w:rPr>
          <w:rFonts w:ascii="Arial" w:hAnsi="Arial" w:cs="Arial"/>
        </w:rPr>
        <w:t>Spis tabel</w:t>
      </w:r>
      <w:bookmarkEnd w:id="21"/>
    </w:p>
    <w:p w14:paraId="3F10985E" w14:textId="77777777" w:rsidR="001D04E0" w:rsidRPr="00F306BA" w:rsidRDefault="001D04E0" w:rsidP="00874B2A">
      <w:pPr>
        <w:rPr>
          <w:rFonts w:ascii="Arial" w:hAnsi="Arial" w:cs="Arial"/>
        </w:rPr>
      </w:pPr>
      <w:bookmarkStart w:id="22" w:name="_Toc197244557"/>
      <w:r w:rsidRPr="00F306BA">
        <w:rPr>
          <w:rFonts w:ascii="Arial" w:hAnsi="Arial" w:cs="Arial"/>
        </w:rPr>
        <w:t>Aneksy</w:t>
      </w:r>
      <w:bookmarkEnd w:id="22"/>
    </w:p>
    <w:sectPr w:rsidR="001D04E0" w:rsidRPr="00F30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drian Durka" w:date="2026-10-22T09:00:00Z" w:initials="AD">
    <w:p w14:paraId="138E41CE" w14:textId="3E1035D2" w:rsidR="00007271" w:rsidRDefault="00007271" w:rsidP="00007271">
      <w:pPr>
        <w:pStyle w:val="Tekstkomentarza"/>
      </w:pPr>
      <w:r>
        <w:rPr>
          <w:rStyle w:val="Odwoaniedokomentarza"/>
        </w:rPr>
        <w:annotationRef/>
      </w:r>
      <w:r>
        <w:t>Gdy masz już ustawione style dla rozdziałów i podrozdziałów, to wstaw spis treści: odwołania -&gt;spis treści-&gt;niestandardowy spis treści i ok.</w:t>
      </w:r>
    </w:p>
  </w:comment>
  <w:comment w:id="2" w:author="Adrian Durka" w:date="2026-10-22T08:57:00Z" w:initials="AD">
    <w:p w14:paraId="1EF07025" w14:textId="77777777" w:rsidR="00007271" w:rsidRDefault="00007271" w:rsidP="00007271">
      <w:pPr>
        <w:pStyle w:val="Tekstkomentarza"/>
      </w:pPr>
      <w:r>
        <w:rPr>
          <w:rStyle w:val="Odwoaniedokomentarza"/>
        </w:rPr>
        <w:annotationRef/>
      </w:r>
      <w:r>
        <w:t>Zaznacz cały tytuł rozdziału i wstaw styl nagłówek 1 z galerii stylów (narzędzia główne -&gt; style)</w:t>
      </w:r>
    </w:p>
  </w:comment>
  <w:comment w:id="4" w:author="Adrian Durka" w:date="2026-10-22T08:58:00Z" w:initials="AD">
    <w:p w14:paraId="1B5AD32A" w14:textId="77777777" w:rsidR="00007271" w:rsidRDefault="00007271" w:rsidP="00007271">
      <w:pPr>
        <w:pStyle w:val="Tekstkomentarza"/>
      </w:pPr>
      <w:r>
        <w:rPr>
          <w:rStyle w:val="Odwoaniedokomentarza"/>
        </w:rPr>
        <w:annotationRef/>
      </w:r>
      <w:r>
        <w:t xml:space="preserve">Zaznacz cały tytuł i wstaw styl nagłówek 2 z galerii stylów (narzędzia główne -&gt; style). </w:t>
      </w:r>
    </w:p>
  </w:comment>
  <w:comment w:id="6" w:author="Adrian Durka" w:date="2026-10-22T08:58:00Z" w:initials="AD">
    <w:p w14:paraId="485DF627" w14:textId="77777777" w:rsidR="0053752A" w:rsidRDefault="00007271" w:rsidP="0053752A">
      <w:pPr>
        <w:pStyle w:val="Tekstkomentarza"/>
      </w:pPr>
      <w:r>
        <w:rPr>
          <w:rStyle w:val="Odwoaniedokomentarza"/>
        </w:rPr>
        <w:annotationRef/>
      </w:r>
      <w:r w:rsidR="0053752A">
        <w:t xml:space="preserve">j.w. zaznacz cały tytuł i wstaw styl nagłówek 2 z galerii stylów (narzędzia główne -&gt; style). </w:t>
      </w:r>
    </w:p>
  </w:comment>
  <w:comment w:id="9" w:author="Adrian Durka" w:date="2026-10-22T08:58:00Z" w:initials="AD">
    <w:p w14:paraId="438AE4C8" w14:textId="77777777" w:rsidR="0053752A" w:rsidRDefault="00007271" w:rsidP="0053752A">
      <w:pPr>
        <w:pStyle w:val="Tekstkomentarza"/>
      </w:pPr>
      <w:r>
        <w:rPr>
          <w:rStyle w:val="Odwoaniedokomentarza"/>
        </w:rPr>
        <w:annotationRef/>
      </w:r>
      <w:r w:rsidR="0053752A">
        <w:t>j.w. -&gt; Zaznacz cały tytuł rozdziału i wstaw styl nagłówek 1 z galerii stylów (narzędzia główne -&gt; style)</w:t>
      </w:r>
    </w:p>
  </w:comment>
  <w:comment w:id="11" w:author="Adrian Durka" w:date="2026-10-22T09:04:00Z" w:initials="AD">
    <w:p w14:paraId="0EED9B4C" w14:textId="77777777" w:rsidR="0053752A" w:rsidRDefault="0053752A" w:rsidP="0053752A">
      <w:pPr>
        <w:pStyle w:val="Tekstkomentarza"/>
      </w:pPr>
      <w:r>
        <w:rPr>
          <w:rStyle w:val="Odwoaniedokomentarza"/>
        </w:rPr>
        <w:annotationRef/>
      </w:r>
      <w:r>
        <w:t>Itd. Zaznaczasz i wstawiasz odpowiedni nagłówek 😉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8E41CE" w15:done="0"/>
  <w15:commentEx w15:paraId="1EF07025" w15:done="0"/>
  <w15:commentEx w15:paraId="1B5AD32A" w15:done="0"/>
  <w15:commentEx w15:paraId="485DF627" w15:done="0"/>
  <w15:commentEx w15:paraId="438AE4C8" w15:done="0"/>
  <w15:commentEx w15:paraId="0EED9B4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00D088" w16cex:dateUtc="2026-10-22T07:00:00Z"/>
  <w16cex:commentExtensible w16cex:durableId="5B9185C0" w16cex:dateUtc="2026-10-22T06:57:00Z"/>
  <w16cex:commentExtensible w16cex:durableId="69F874C0" w16cex:dateUtc="2026-10-22T06:58:00Z"/>
  <w16cex:commentExtensible w16cex:durableId="79BF981A" w16cex:dateUtc="2026-10-22T06:58:00Z"/>
  <w16cex:commentExtensible w16cex:durableId="008077D2" w16cex:dateUtc="2026-10-22T06:58:00Z"/>
  <w16cex:commentExtensible w16cex:durableId="444FC10F" w16cex:dateUtc="2026-10-22T07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8E41CE" w16cid:durableId="6100D088"/>
  <w16cid:commentId w16cid:paraId="1EF07025" w16cid:durableId="5B9185C0"/>
  <w16cid:commentId w16cid:paraId="1B5AD32A" w16cid:durableId="69F874C0"/>
  <w16cid:commentId w16cid:paraId="485DF627" w16cid:durableId="79BF981A"/>
  <w16cid:commentId w16cid:paraId="438AE4C8" w16cid:durableId="008077D2"/>
  <w16cid:commentId w16cid:paraId="0EED9B4C" w16cid:durableId="444FC10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4002"/>
    <w:multiLevelType w:val="multilevel"/>
    <w:tmpl w:val="B194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AD76C3"/>
    <w:multiLevelType w:val="multilevel"/>
    <w:tmpl w:val="AE36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A86478"/>
    <w:multiLevelType w:val="hybridMultilevel"/>
    <w:tmpl w:val="40CAD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396877">
    <w:abstractNumId w:val="0"/>
  </w:num>
  <w:num w:numId="2" w16cid:durableId="1845128339">
    <w:abstractNumId w:val="2"/>
  </w:num>
  <w:num w:numId="3" w16cid:durableId="66343898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rian Durka">
    <w15:presenceInfo w15:providerId="AD" w15:userId="S::admin@APDConsultingspzoo.onmicrosoft.com::a211e08a-5e99-4929-b4bf-236ef6c492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4F"/>
    <w:rsid w:val="00007271"/>
    <w:rsid w:val="00066E32"/>
    <w:rsid w:val="000D3272"/>
    <w:rsid w:val="001224E5"/>
    <w:rsid w:val="00122F4F"/>
    <w:rsid w:val="00146948"/>
    <w:rsid w:val="0015756B"/>
    <w:rsid w:val="001842E4"/>
    <w:rsid w:val="00195E4A"/>
    <w:rsid w:val="001D04E0"/>
    <w:rsid w:val="001D6F92"/>
    <w:rsid w:val="001F5515"/>
    <w:rsid w:val="00205C30"/>
    <w:rsid w:val="00257B28"/>
    <w:rsid w:val="00262E72"/>
    <w:rsid w:val="00285750"/>
    <w:rsid w:val="002B7FCD"/>
    <w:rsid w:val="002D3F54"/>
    <w:rsid w:val="002E1769"/>
    <w:rsid w:val="002F050D"/>
    <w:rsid w:val="002F375C"/>
    <w:rsid w:val="002F5EC7"/>
    <w:rsid w:val="00362589"/>
    <w:rsid w:val="003823EE"/>
    <w:rsid w:val="003D0F6F"/>
    <w:rsid w:val="004040CA"/>
    <w:rsid w:val="004272D0"/>
    <w:rsid w:val="0048518B"/>
    <w:rsid w:val="00487AD7"/>
    <w:rsid w:val="004A432A"/>
    <w:rsid w:val="004B02A9"/>
    <w:rsid w:val="004E1C27"/>
    <w:rsid w:val="00511D8C"/>
    <w:rsid w:val="005347DB"/>
    <w:rsid w:val="0053752A"/>
    <w:rsid w:val="0055753B"/>
    <w:rsid w:val="005853DC"/>
    <w:rsid w:val="005F000C"/>
    <w:rsid w:val="005F0E9D"/>
    <w:rsid w:val="00611497"/>
    <w:rsid w:val="00652D0E"/>
    <w:rsid w:val="0067202A"/>
    <w:rsid w:val="007174A9"/>
    <w:rsid w:val="007526F5"/>
    <w:rsid w:val="007644D8"/>
    <w:rsid w:val="007945A2"/>
    <w:rsid w:val="007A6F32"/>
    <w:rsid w:val="007D7D57"/>
    <w:rsid w:val="00863C5A"/>
    <w:rsid w:val="00874B2A"/>
    <w:rsid w:val="008879D0"/>
    <w:rsid w:val="008B57C8"/>
    <w:rsid w:val="008B5AAD"/>
    <w:rsid w:val="008C3CAE"/>
    <w:rsid w:val="008E12AE"/>
    <w:rsid w:val="00915003"/>
    <w:rsid w:val="00931564"/>
    <w:rsid w:val="00A233C6"/>
    <w:rsid w:val="00A53E57"/>
    <w:rsid w:val="00A7175E"/>
    <w:rsid w:val="00A94080"/>
    <w:rsid w:val="00AD5ACD"/>
    <w:rsid w:val="00B838D1"/>
    <w:rsid w:val="00BF2ABF"/>
    <w:rsid w:val="00C00915"/>
    <w:rsid w:val="00C82D8C"/>
    <w:rsid w:val="00CB12A5"/>
    <w:rsid w:val="00D2130D"/>
    <w:rsid w:val="00D97C7E"/>
    <w:rsid w:val="00DF70D0"/>
    <w:rsid w:val="00EA24C7"/>
    <w:rsid w:val="00EF0575"/>
    <w:rsid w:val="00F062D7"/>
    <w:rsid w:val="00F21321"/>
    <w:rsid w:val="00F306BA"/>
    <w:rsid w:val="00F45C53"/>
    <w:rsid w:val="00F65BCB"/>
    <w:rsid w:val="00FB3B0D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90383"/>
  <w15:chartTrackingRefBased/>
  <w15:docId w15:val="{76CFFDBC-9A67-4B72-A792-1CF3B95E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E9D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0E9D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0E9D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2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2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2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2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2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2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2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0E9D"/>
    <w:rPr>
      <w:rFonts w:ascii="Times New Roman" w:eastAsiaTheme="majorEastAsia" w:hAnsi="Times New Roman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F0E9D"/>
    <w:rPr>
      <w:rFonts w:ascii="Times New Roman" w:eastAsiaTheme="majorEastAsia" w:hAnsi="Times New Roman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2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2F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2F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2F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2F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2F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2F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2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2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2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2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2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2F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2F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2F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2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2F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2F4F"/>
    <w:rPr>
      <w:b/>
      <w:bCs/>
      <w:smallCaps/>
      <w:color w:val="0F4761" w:themeColor="accent1" w:themeShade="BF"/>
      <w:spacing w:val="5"/>
    </w:rPr>
  </w:style>
  <w:style w:type="paragraph" w:styleId="Spistreci1">
    <w:name w:val="toc 1"/>
    <w:basedOn w:val="Normalny"/>
    <w:next w:val="Normalny"/>
    <w:autoRedefine/>
    <w:uiPriority w:val="39"/>
    <w:unhideWhenUsed/>
    <w:rsid w:val="005F0E9D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F0E9D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5F0E9D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7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271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71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045DA-807A-464E-8627-4AC02713C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Durka</dc:creator>
  <cp:keywords/>
  <dc:description/>
  <cp:lastModifiedBy>Adrian Durka</cp:lastModifiedBy>
  <cp:revision>11</cp:revision>
  <dcterms:created xsi:type="dcterms:W3CDTF">2025-05-04T06:30:00Z</dcterms:created>
  <dcterms:modified xsi:type="dcterms:W3CDTF">2026-10-22T07:04:00Z</dcterms:modified>
</cp:coreProperties>
</file>